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74" w:rsidRPr="00533174" w:rsidRDefault="00533174" w:rsidP="0002525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174">
        <w:rPr>
          <w:rFonts w:ascii="Times New Roman" w:hAnsi="Times New Roman" w:cs="Times New Roman"/>
          <w:b/>
          <w:caps/>
          <w:sz w:val="24"/>
          <w:szCs w:val="24"/>
        </w:rPr>
        <w:t xml:space="preserve">Informacija norintiems prekiauti ar teikti paslaugas </w:t>
      </w:r>
      <w:r>
        <w:rPr>
          <w:rFonts w:ascii="Times New Roman" w:hAnsi="Times New Roman" w:cs="Times New Roman"/>
          <w:b/>
          <w:caps/>
          <w:sz w:val="24"/>
          <w:szCs w:val="24"/>
        </w:rPr>
        <w:t>2019</w:t>
      </w:r>
      <w:r w:rsidRPr="00533174">
        <w:rPr>
          <w:rFonts w:ascii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caps/>
          <w:sz w:val="24"/>
          <w:szCs w:val="24"/>
        </w:rPr>
        <w:t>birželio 7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533174">
        <w:rPr>
          <w:rFonts w:ascii="Times New Roman" w:hAnsi="Times New Roman" w:cs="Times New Roman"/>
          <w:b/>
          <w:caps/>
          <w:sz w:val="24"/>
          <w:szCs w:val="24"/>
        </w:rPr>
        <w:t xml:space="preserve"> dienomis</w:t>
      </w:r>
      <w:r w:rsidR="000252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33174">
        <w:rPr>
          <w:rFonts w:ascii="Times New Roman" w:hAnsi="Times New Roman" w:cs="Times New Roman"/>
          <w:b/>
          <w:caps/>
          <w:sz w:val="24"/>
          <w:szCs w:val="24"/>
        </w:rPr>
        <w:t>Birštono kurorto šventės</w:t>
      </w:r>
      <w:r w:rsidR="00151AE8">
        <w:rPr>
          <w:rFonts w:ascii="Times New Roman" w:hAnsi="Times New Roman" w:cs="Times New Roman"/>
          <w:b/>
          <w:caps/>
          <w:sz w:val="24"/>
          <w:szCs w:val="24"/>
        </w:rPr>
        <w:t xml:space="preserve"> „Būk Birštone</w:t>
      </w:r>
      <w:r w:rsidR="00151AE8">
        <w:rPr>
          <w:rFonts w:ascii="Agency FB" w:hAnsi="Agency FB" w:cs="Times New Roman"/>
          <w:b/>
          <w:caps/>
          <w:sz w:val="24"/>
          <w:szCs w:val="24"/>
        </w:rPr>
        <w:t>!</w:t>
      </w:r>
      <w:r w:rsidR="00151AE8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Pr="00533174">
        <w:rPr>
          <w:rFonts w:ascii="Times New Roman" w:hAnsi="Times New Roman" w:cs="Times New Roman"/>
          <w:b/>
          <w:caps/>
          <w:sz w:val="24"/>
          <w:szCs w:val="24"/>
        </w:rPr>
        <w:t xml:space="preserve"> m</w:t>
      </w:r>
      <w:r w:rsidR="0002525E">
        <w:rPr>
          <w:rFonts w:ascii="Times New Roman" w:hAnsi="Times New Roman" w:cs="Times New Roman"/>
          <w:b/>
          <w:caps/>
          <w:sz w:val="24"/>
          <w:szCs w:val="24"/>
        </w:rPr>
        <w:t xml:space="preserve">etu kĘSTUČIO </w:t>
      </w:r>
      <w:r w:rsidR="007C26D8">
        <w:rPr>
          <w:rFonts w:ascii="Times New Roman" w:hAnsi="Times New Roman" w:cs="Times New Roman"/>
          <w:b/>
          <w:caps/>
          <w:sz w:val="24"/>
          <w:szCs w:val="24"/>
        </w:rPr>
        <w:t>GATVĖJ</w:t>
      </w:r>
      <w:r w:rsidR="0002525E">
        <w:rPr>
          <w:rFonts w:ascii="Times New Roman" w:hAnsi="Times New Roman" w:cs="Times New Roman"/>
          <w:b/>
          <w:caps/>
          <w:sz w:val="24"/>
          <w:szCs w:val="24"/>
        </w:rPr>
        <w:t xml:space="preserve">E </w:t>
      </w:r>
      <w:r w:rsidRPr="00533174">
        <w:rPr>
          <w:rFonts w:ascii="Times New Roman" w:hAnsi="Times New Roman" w:cs="Times New Roman"/>
          <w:b/>
          <w:caps/>
          <w:sz w:val="24"/>
          <w:szCs w:val="24"/>
        </w:rPr>
        <w:t>vyksiančioje mugėje</w:t>
      </w:r>
      <w:r w:rsidR="0002525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33174" w:rsidRPr="00533174" w:rsidRDefault="00533174" w:rsidP="00533174">
      <w:pPr>
        <w:ind w:firstLine="1247"/>
        <w:jc w:val="both"/>
        <w:rPr>
          <w:rFonts w:ascii="Times New Roman" w:hAnsi="Times New Roman" w:cs="Times New Roman"/>
          <w:sz w:val="24"/>
          <w:szCs w:val="24"/>
        </w:rPr>
      </w:pPr>
    </w:p>
    <w:p w:rsidR="00533174" w:rsidRPr="00533174" w:rsidRDefault="00533174" w:rsidP="005331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174">
        <w:rPr>
          <w:rFonts w:ascii="Times New Roman" w:hAnsi="Times New Roman" w:cs="Times New Roman"/>
          <w:b/>
          <w:bCs/>
          <w:sz w:val="24"/>
          <w:szCs w:val="24"/>
        </w:rPr>
        <w:t>PREKYBOS AR PASLAUGŲ TEIKIMO DATA, VIETA, DALYVIAI, REGISTRACIJOS TVARKA</w:t>
      </w:r>
    </w:p>
    <w:p w:rsidR="00533174" w:rsidRPr="00533174" w:rsidRDefault="00533174" w:rsidP="00533174">
      <w:pPr>
        <w:rPr>
          <w:rFonts w:ascii="Times New Roman" w:hAnsi="Times New Roman" w:cs="Times New Roman"/>
          <w:sz w:val="24"/>
          <w:szCs w:val="24"/>
        </w:rPr>
      </w:pPr>
    </w:p>
    <w:p w:rsidR="00533174" w:rsidRPr="007C26D8" w:rsidRDefault="00533174" w:rsidP="000A70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174">
        <w:rPr>
          <w:rFonts w:ascii="Times New Roman" w:hAnsi="Times New Roman" w:cs="Times New Roman"/>
          <w:bCs/>
          <w:sz w:val="24"/>
          <w:szCs w:val="24"/>
        </w:rPr>
        <w:t>1. Mugės pradžia – bi</w:t>
      </w:r>
      <w:r>
        <w:rPr>
          <w:rFonts w:ascii="Times New Roman" w:hAnsi="Times New Roman" w:cs="Times New Roman"/>
          <w:bCs/>
          <w:sz w:val="24"/>
          <w:szCs w:val="24"/>
        </w:rPr>
        <w:t>rželio 8</w:t>
      </w:r>
      <w:r w:rsidRPr="00533174">
        <w:rPr>
          <w:rFonts w:ascii="Times New Roman" w:hAnsi="Times New Roman" w:cs="Times New Roman"/>
          <w:bCs/>
          <w:sz w:val="24"/>
          <w:szCs w:val="24"/>
        </w:rPr>
        <w:t xml:space="preserve"> d., 10 val. Informacija skelbiama </w:t>
      </w:r>
      <w:hyperlink r:id="rId5" w:history="1">
        <w:r w:rsidRPr="00533174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www.birštonas.lt</w:t>
        </w:r>
      </w:hyperlink>
      <w:r w:rsidR="007C26D8"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 </w:t>
      </w:r>
      <w:r w:rsidR="007C26D8" w:rsidRPr="007C26D8">
        <w:rPr>
          <w:rStyle w:val="Hipersaitas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Naujienose</w:t>
      </w:r>
      <w:r w:rsidR="007C26D8">
        <w:rPr>
          <w:rStyle w:val="Hipersaitas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.</w:t>
      </w:r>
    </w:p>
    <w:p w:rsidR="007C26D8" w:rsidRDefault="00533174" w:rsidP="000A70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Vieta –</w:t>
      </w:r>
      <w:r w:rsidR="0015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Birštonas, Kęstučio g. 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5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Kęstučio g. atkarpa tarp Jaunimo ir Algirdo g.)</w:t>
      </w:r>
      <w:r w:rsidR="00025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3174" w:rsidRPr="00C163D3" w:rsidRDefault="00533174" w:rsidP="000A70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35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Prekybos vietos </w:t>
      </w:r>
      <w:r w:rsidR="00151A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dydis</w:t>
      </w:r>
      <w:r w:rsidRPr="006356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3 x 2 m.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569A" w:rsidRPr="0063569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Už papildomą plotą skaičiuojamas proporcingas rinkliavos dydis</w:t>
      </w:r>
      <w:r w:rsidR="0063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todėl jei prekybos vieta viršija 6 kv. m. plotą, teikdami prašymą prekybai</w:t>
      </w:r>
      <w:r w:rsidR="0063569A" w:rsidRPr="0063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būtinai apie tai informuokite (prašyme pažymėkite tikslų norimą prekybos vietos </w:t>
      </w:r>
      <w:r w:rsidR="0015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dydį</w:t>
      </w:r>
      <w:r w:rsidR="0063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1D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Nestandartinę vietą (daugiau kaip 3x2 m) užimančių </w:t>
      </w:r>
      <w:r w:rsidR="00630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prekybai pritaikytų </w:t>
      </w:r>
      <w:r w:rsidR="001D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automobilių priimamas skaičius yra </w:t>
      </w:r>
      <w:r w:rsidR="00630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ribotas</w:t>
      </w:r>
      <w:r w:rsidR="001D5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63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Rekomenduojama </w:t>
      </w:r>
      <w:r w:rsidRPr="00C16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prekiauti baltose palapinėse.</w:t>
      </w:r>
    </w:p>
    <w:p w:rsidR="00533174" w:rsidRPr="00533174" w:rsidRDefault="00533174" w:rsidP="000A7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Dalyviai – </w:t>
      </w:r>
      <w:r w:rsidRPr="00533174">
        <w:rPr>
          <w:rFonts w:ascii="Times New Roman" w:hAnsi="Times New Roman" w:cs="Times New Roman"/>
          <w:sz w:val="24"/>
          <w:szCs w:val="24"/>
        </w:rPr>
        <w:t>juridiniai ir fiziniai asmenys.</w:t>
      </w:r>
    </w:p>
    <w:p w:rsidR="00533174" w:rsidRPr="00533174" w:rsidRDefault="00533174" w:rsidP="000A7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4. Vietų skaičius ribotas. </w:t>
      </w:r>
    </w:p>
    <w:p w:rsidR="00533174" w:rsidRDefault="00533174" w:rsidP="000A70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5. </w:t>
      </w:r>
      <w:r w:rsidRPr="00C163D3">
        <w:rPr>
          <w:rFonts w:ascii="Times New Roman" w:hAnsi="Times New Roman" w:cs="Times New Roman"/>
          <w:b/>
          <w:sz w:val="24"/>
          <w:szCs w:val="24"/>
        </w:rPr>
        <w:t>Asmenys, norintys įsigyti leidimą prekiauti</w:t>
      </w:r>
      <w:r w:rsidRPr="00533174">
        <w:rPr>
          <w:rFonts w:ascii="Times New Roman" w:hAnsi="Times New Roman" w:cs="Times New Roman"/>
          <w:sz w:val="24"/>
          <w:szCs w:val="24"/>
        </w:rPr>
        <w:t xml:space="preserve"> (teikti paslaugas) Birštono savivaldybės viešosiose vietose  (toliau – Leidimas) </w:t>
      </w:r>
      <w:r w:rsidRPr="00C163D3">
        <w:rPr>
          <w:rFonts w:ascii="Times New Roman" w:hAnsi="Times New Roman" w:cs="Times New Roman"/>
          <w:b/>
          <w:sz w:val="24"/>
          <w:szCs w:val="24"/>
        </w:rPr>
        <w:t>renginio metu</w:t>
      </w:r>
      <w:r w:rsidRPr="00533174">
        <w:rPr>
          <w:rFonts w:ascii="Times New Roman" w:hAnsi="Times New Roman" w:cs="Times New Roman"/>
          <w:sz w:val="24"/>
          <w:szCs w:val="24"/>
        </w:rPr>
        <w:t xml:space="preserve"> </w:t>
      </w:r>
      <w:r w:rsidRPr="00C163D3">
        <w:rPr>
          <w:rFonts w:ascii="Times New Roman" w:hAnsi="Times New Roman" w:cs="Times New Roman"/>
          <w:sz w:val="24"/>
          <w:szCs w:val="24"/>
          <w:u w:val="single"/>
        </w:rPr>
        <w:t>nuo</w:t>
      </w:r>
      <w:r w:rsidR="007C26D8">
        <w:rPr>
          <w:rFonts w:ascii="Times New Roman" w:hAnsi="Times New Roman" w:cs="Times New Roman"/>
          <w:sz w:val="24"/>
          <w:szCs w:val="24"/>
          <w:u w:val="single"/>
        </w:rPr>
        <w:t xml:space="preserve"> 2019 m. balandžio 24</w:t>
      </w:r>
      <w:r w:rsidRPr="00C163D3">
        <w:rPr>
          <w:rFonts w:ascii="Times New Roman" w:hAnsi="Times New Roman" w:cs="Times New Roman"/>
          <w:sz w:val="24"/>
          <w:szCs w:val="24"/>
          <w:u w:val="single"/>
        </w:rPr>
        <w:t xml:space="preserve"> d.</w:t>
      </w:r>
      <w:r w:rsidR="00FE1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3174">
        <w:rPr>
          <w:rFonts w:ascii="Times New Roman" w:hAnsi="Times New Roman" w:cs="Times New Roman"/>
          <w:sz w:val="24"/>
          <w:szCs w:val="24"/>
        </w:rPr>
        <w:t xml:space="preserve"> </w:t>
      </w:r>
      <w:r w:rsidRPr="00C163D3">
        <w:rPr>
          <w:rFonts w:ascii="Times New Roman" w:hAnsi="Times New Roman" w:cs="Times New Roman"/>
          <w:b/>
          <w:sz w:val="24"/>
          <w:szCs w:val="24"/>
        </w:rPr>
        <w:t>teikia nustatytą</w:t>
      </w:r>
      <w:r w:rsidRPr="00533174">
        <w:rPr>
          <w:rFonts w:ascii="Times New Roman" w:hAnsi="Times New Roman" w:cs="Times New Roman"/>
          <w:sz w:val="24"/>
          <w:szCs w:val="24"/>
        </w:rPr>
        <w:t xml:space="preserve"> </w:t>
      </w:r>
      <w:r w:rsidRPr="00C163D3">
        <w:rPr>
          <w:rFonts w:ascii="Times New Roman" w:hAnsi="Times New Roman" w:cs="Times New Roman"/>
          <w:b/>
          <w:sz w:val="24"/>
          <w:szCs w:val="24"/>
        </w:rPr>
        <w:t>prašymo formą</w:t>
      </w:r>
      <w:bookmarkStart w:id="0" w:name="_GoBack"/>
      <w:bookmarkEnd w:id="0"/>
      <w:r w:rsidR="00237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3D3">
        <w:rPr>
          <w:rFonts w:ascii="Times New Roman" w:hAnsi="Times New Roman" w:cs="Times New Roman"/>
          <w:b/>
          <w:sz w:val="24"/>
          <w:szCs w:val="24"/>
        </w:rPr>
        <w:t>kartu su pridedamais dokumentais</w:t>
      </w:r>
      <w:r w:rsidRPr="00533174">
        <w:rPr>
          <w:rFonts w:ascii="Times New Roman" w:hAnsi="Times New Roman" w:cs="Times New Roman"/>
          <w:sz w:val="24"/>
          <w:szCs w:val="24"/>
        </w:rPr>
        <w:t xml:space="preserve"> </w:t>
      </w:r>
      <w:r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Birštono savivaldybės administracijai </w:t>
      </w:r>
      <w:r w:rsidRPr="00533174">
        <w:rPr>
          <w:rFonts w:ascii="Times New Roman" w:hAnsi="Times New Roman" w:cs="Times New Roman"/>
          <w:sz w:val="24"/>
          <w:szCs w:val="24"/>
        </w:rPr>
        <w:t xml:space="preserve">elektroniniu paštu </w:t>
      </w:r>
      <w:hyperlink r:id="rId6" w:history="1">
        <w:r w:rsidRPr="00533174">
          <w:rPr>
            <w:rStyle w:val="Hipersaitas"/>
            <w:rFonts w:ascii="Times New Roman" w:hAnsi="Times New Roman" w:cs="Times New Roman"/>
            <w:sz w:val="24"/>
            <w:szCs w:val="24"/>
          </w:rPr>
          <w:t>muge@birstonas.lt</w:t>
        </w:r>
      </w:hyperlink>
      <w:r w:rsidRPr="00533174">
        <w:rPr>
          <w:rFonts w:ascii="Times New Roman" w:hAnsi="Times New Roman" w:cs="Times New Roman"/>
          <w:sz w:val="24"/>
          <w:szCs w:val="24"/>
        </w:rPr>
        <w:t xml:space="preserve"> arba paštu (Birštono savivaldybės administracija, Jaunimo g. 2, 59206 Birštona</w:t>
      </w:r>
      <w:r w:rsidR="009C0BB3">
        <w:rPr>
          <w:rFonts w:ascii="Times New Roman" w:hAnsi="Times New Roman" w:cs="Times New Roman"/>
          <w:sz w:val="24"/>
          <w:szCs w:val="24"/>
        </w:rPr>
        <w:t>s, tel. 8 319 62 006</w:t>
      </w:r>
      <w:r w:rsidRPr="00533174">
        <w:rPr>
          <w:rFonts w:ascii="Times New Roman" w:hAnsi="Times New Roman" w:cs="Times New Roman"/>
          <w:sz w:val="24"/>
          <w:szCs w:val="24"/>
        </w:rPr>
        <w:t xml:space="preserve">). </w:t>
      </w:r>
      <w:r w:rsidR="00C163D3" w:rsidRPr="00C163D3">
        <w:rPr>
          <w:rFonts w:ascii="Times New Roman" w:hAnsi="Times New Roman" w:cs="Times New Roman"/>
          <w:b/>
          <w:sz w:val="24"/>
          <w:szCs w:val="24"/>
          <w:u w:val="single"/>
        </w:rPr>
        <w:t>Jeigu kartu su prašymu pateikti ne visi reikalingi dokumentai, juos pareiškėjas, norėdamas gauti leidimą, turi pa</w:t>
      </w:r>
      <w:r w:rsidR="000A70EA">
        <w:rPr>
          <w:rFonts w:ascii="Times New Roman" w:hAnsi="Times New Roman" w:cs="Times New Roman"/>
          <w:b/>
          <w:sz w:val="24"/>
          <w:szCs w:val="24"/>
          <w:u w:val="single"/>
        </w:rPr>
        <w:t xml:space="preserve">teikti per </w:t>
      </w:r>
      <w:r w:rsidR="00C163D3" w:rsidRPr="00C163D3">
        <w:rPr>
          <w:rFonts w:ascii="Times New Roman" w:hAnsi="Times New Roman" w:cs="Times New Roman"/>
          <w:b/>
          <w:sz w:val="24"/>
          <w:szCs w:val="24"/>
          <w:u w:val="single"/>
        </w:rPr>
        <w:t>3 (tris) darbo diena</w:t>
      </w:r>
      <w:r w:rsidR="00C163D3">
        <w:rPr>
          <w:rFonts w:ascii="Times New Roman" w:hAnsi="Times New Roman" w:cs="Times New Roman"/>
          <w:b/>
          <w:sz w:val="24"/>
          <w:szCs w:val="24"/>
          <w:u w:val="single"/>
        </w:rPr>
        <w:t>s nuo prašymo pateikimo dienos)</w:t>
      </w:r>
      <w:r w:rsidR="00C163D3" w:rsidRPr="000A70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3D3" w:rsidRPr="00016B69">
        <w:rPr>
          <w:rFonts w:ascii="Times New Roman" w:hAnsi="Times New Roman" w:cs="Times New Roman"/>
          <w:b/>
          <w:sz w:val="24"/>
          <w:szCs w:val="24"/>
        </w:rPr>
        <w:t>Visų reikalingų dokumentų nepateikus per nustatytą ter</w:t>
      </w:r>
      <w:r w:rsidR="003053D6">
        <w:rPr>
          <w:rFonts w:ascii="Times New Roman" w:hAnsi="Times New Roman" w:cs="Times New Roman"/>
          <w:b/>
          <w:sz w:val="24"/>
          <w:szCs w:val="24"/>
        </w:rPr>
        <w:t>miną, leidimas išduodamas nebus</w:t>
      </w:r>
      <w:r w:rsidR="0002525E" w:rsidRPr="00016B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3D6">
        <w:rPr>
          <w:rFonts w:ascii="Times New Roman" w:hAnsi="Times New Roman" w:cs="Times New Roman"/>
          <w:color w:val="000000"/>
          <w:sz w:val="24"/>
          <w:szCs w:val="24"/>
        </w:rPr>
        <w:t xml:space="preserve"> Prašyme gali būti nurodoma preliminari pageidaujama prekybos vieta, išduodant </w:t>
      </w:r>
      <w:r w:rsidR="005D0F8A">
        <w:rPr>
          <w:rFonts w:ascii="Times New Roman" w:hAnsi="Times New Roman" w:cs="Times New Roman"/>
          <w:color w:val="000000"/>
          <w:sz w:val="24"/>
          <w:szCs w:val="24"/>
        </w:rPr>
        <w:t xml:space="preserve">leidimą </w:t>
      </w:r>
      <w:r w:rsidR="003053D6">
        <w:rPr>
          <w:rFonts w:ascii="Times New Roman" w:hAnsi="Times New Roman" w:cs="Times New Roman"/>
          <w:color w:val="000000"/>
          <w:sz w:val="24"/>
          <w:szCs w:val="24"/>
        </w:rPr>
        <w:t xml:space="preserve">bus atsižvelgta į </w:t>
      </w:r>
      <w:r w:rsidR="00151AE8">
        <w:rPr>
          <w:rFonts w:ascii="Times New Roman" w:hAnsi="Times New Roman" w:cs="Times New Roman"/>
          <w:color w:val="000000"/>
          <w:sz w:val="24"/>
          <w:szCs w:val="24"/>
        </w:rPr>
        <w:t>pareiškėjo</w:t>
      </w:r>
      <w:r w:rsidR="003053D6">
        <w:rPr>
          <w:rFonts w:ascii="Times New Roman" w:hAnsi="Times New Roman" w:cs="Times New Roman"/>
          <w:color w:val="000000"/>
          <w:sz w:val="24"/>
          <w:szCs w:val="24"/>
        </w:rPr>
        <w:t xml:space="preserve"> pageidavimą ir pagal gal</w:t>
      </w:r>
      <w:r w:rsidR="00D322B0">
        <w:rPr>
          <w:rFonts w:ascii="Times New Roman" w:hAnsi="Times New Roman" w:cs="Times New Roman"/>
          <w:color w:val="000000"/>
          <w:sz w:val="24"/>
          <w:szCs w:val="24"/>
        </w:rPr>
        <w:t>imybes parenkama prekybos vieta ir jos numeris.</w:t>
      </w:r>
    </w:p>
    <w:p w:rsidR="00801D02" w:rsidRPr="004B44E2" w:rsidRDefault="00801D02" w:rsidP="000A70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22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44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Leidimas išduodamas ir </w:t>
      </w:r>
      <w:r w:rsidR="00D322B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vietinė </w:t>
      </w:r>
      <w:r w:rsidRPr="004B44E2">
        <w:rPr>
          <w:rFonts w:ascii="Times New Roman" w:hAnsi="Times New Roman" w:cs="Times New Roman"/>
          <w:color w:val="000000"/>
          <w:sz w:val="24"/>
          <w:szCs w:val="24"/>
          <w:u w:val="single"/>
        </w:rPr>
        <w:t>rinkliava</w:t>
      </w:r>
      <w:r w:rsidR="00D322B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už leidimą prekiauti Kęstučio g. vyksiančioje mugėje </w:t>
      </w:r>
      <w:r w:rsidRPr="004B44E2">
        <w:rPr>
          <w:rFonts w:ascii="Times New Roman" w:hAnsi="Times New Roman" w:cs="Times New Roman"/>
          <w:color w:val="000000"/>
          <w:sz w:val="24"/>
          <w:szCs w:val="24"/>
          <w:u w:val="single"/>
        </w:rPr>
        <w:t>mokama už dvi</w:t>
      </w:r>
      <w:r w:rsidR="00D322B0">
        <w:rPr>
          <w:rFonts w:ascii="Times New Roman" w:hAnsi="Times New Roman" w:cs="Times New Roman"/>
          <w:color w:val="000000"/>
          <w:sz w:val="24"/>
          <w:szCs w:val="24"/>
          <w:u w:val="single"/>
        </w:rPr>
        <w:t>ejų dienų trukmės prekybą</w:t>
      </w:r>
      <w:r w:rsidRPr="004B44E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4B44E2" w:rsidRPr="004B44E2">
        <w:rPr>
          <w:rFonts w:ascii="Times New Roman" w:hAnsi="Times New Roman" w:cs="Times New Roman"/>
          <w:color w:val="000000"/>
          <w:sz w:val="24"/>
          <w:szCs w:val="24"/>
        </w:rPr>
        <w:t xml:space="preserve"> Norint</w:t>
      </w:r>
      <w:r w:rsidR="004B44E2">
        <w:rPr>
          <w:rFonts w:ascii="Times New Roman" w:hAnsi="Times New Roman" w:cs="Times New Roman"/>
          <w:color w:val="000000"/>
          <w:sz w:val="24"/>
          <w:szCs w:val="24"/>
        </w:rPr>
        <w:t xml:space="preserve">iems </w:t>
      </w:r>
      <w:r w:rsidR="004B44E2" w:rsidRPr="004B44E2">
        <w:rPr>
          <w:rFonts w:ascii="Times New Roman" w:hAnsi="Times New Roman" w:cs="Times New Roman"/>
          <w:color w:val="000000"/>
          <w:sz w:val="24"/>
          <w:szCs w:val="24"/>
        </w:rPr>
        <w:t>prekiauti</w:t>
      </w:r>
      <w:r w:rsidR="004B44E2">
        <w:rPr>
          <w:rFonts w:ascii="Times New Roman" w:hAnsi="Times New Roman" w:cs="Times New Roman"/>
          <w:color w:val="000000"/>
          <w:sz w:val="24"/>
          <w:szCs w:val="24"/>
        </w:rPr>
        <w:t xml:space="preserve"> vieną dieną, rinkliavos dydis nesikeičia.</w:t>
      </w:r>
    </w:p>
    <w:p w:rsidR="003053D6" w:rsidRPr="00151AE8" w:rsidRDefault="003C0F3C" w:rsidP="000A70E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05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1AE8" w:rsidRPr="00151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Užėmus visas laisvas prekybos mugėje vietas, </w:t>
      </w:r>
      <w:r w:rsidR="00FE1CFF" w:rsidRPr="00151AE8">
        <w:rPr>
          <w:rFonts w:ascii="Times New Roman" w:hAnsi="Times New Roman" w:cs="Times New Roman"/>
          <w:b/>
          <w:color w:val="000000"/>
          <w:sz w:val="24"/>
          <w:szCs w:val="24"/>
        </w:rPr>
        <w:t>at</w:t>
      </w:r>
      <w:r w:rsidR="00411E8C" w:rsidRPr="00151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skiru pranešimu savivaldybės tinklapyje </w:t>
      </w:r>
      <w:hyperlink r:id="rId7" w:history="1">
        <w:r w:rsidR="00411E8C" w:rsidRPr="00151AE8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www.birstonas.lt</w:t>
        </w:r>
      </w:hyperlink>
      <w:r w:rsidR="00151AE8" w:rsidRPr="00151AE8">
        <w:rPr>
          <w:rFonts w:ascii="Times New Roman" w:hAnsi="Times New Roman" w:cs="Times New Roman"/>
          <w:b/>
          <w:color w:val="000000"/>
          <w:sz w:val="24"/>
          <w:szCs w:val="24"/>
        </w:rPr>
        <w:t>, prašymų pateikimo laikotarpis bus su</w:t>
      </w:r>
      <w:r w:rsidR="00151AE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51AE8" w:rsidRPr="00151AE8">
        <w:rPr>
          <w:rFonts w:ascii="Times New Roman" w:hAnsi="Times New Roman" w:cs="Times New Roman"/>
          <w:b/>
          <w:color w:val="000000"/>
          <w:sz w:val="24"/>
          <w:szCs w:val="24"/>
        </w:rPr>
        <w:t>tabdytas.</w:t>
      </w:r>
    </w:p>
    <w:p w:rsidR="003053D6" w:rsidRPr="00016B69" w:rsidRDefault="003C0F3C" w:rsidP="000A70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53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0F8A">
        <w:rPr>
          <w:rFonts w:ascii="Times New Roman" w:hAnsi="Times New Roman" w:cs="Times New Roman"/>
          <w:color w:val="000000"/>
          <w:sz w:val="24"/>
          <w:szCs w:val="24"/>
        </w:rPr>
        <w:t xml:space="preserve">Prekybos vietai elektra suteikiama nebus. </w:t>
      </w:r>
      <w:r w:rsidR="003053D6" w:rsidRPr="003053D6">
        <w:rPr>
          <w:rFonts w:ascii="Times New Roman" w:hAnsi="Times New Roman" w:cs="Times New Roman"/>
          <w:b/>
          <w:color w:val="000000"/>
          <w:sz w:val="24"/>
          <w:szCs w:val="24"/>
        </w:rPr>
        <w:t>Prekybininkams rekomenduo</w:t>
      </w:r>
      <w:r w:rsidR="000D0448">
        <w:rPr>
          <w:rFonts w:ascii="Times New Roman" w:hAnsi="Times New Roman" w:cs="Times New Roman"/>
          <w:b/>
          <w:color w:val="000000"/>
          <w:sz w:val="24"/>
          <w:szCs w:val="24"/>
        </w:rPr>
        <w:t>jama naudoti kuo mažiau triukšmą</w:t>
      </w:r>
      <w:r w:rsidR="003053D6" w:rsidRPr="00305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skleidžiančius elektros generatorius.</w:t>
      </w:r>
    </w:p>
    <w:p w:rsidR="000A70EA" w:rsidRPr="000A70EA" w:rsidRDefault="000A70EA" w:rsidP="000A70E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33174" w:rsidRDefault="003C0F3C" w:rsidP="000A7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 Apie Leidimo išdavimą bei paskirtą prekybinę </w:t>
      </w:r>
      <w:r w:rsidR="000A70EA">
        <w:rPr>
          <w:rFonts w:ascii="Times New Roman" w:hAnsi="Times New Roman" w:cs="Times New Roman"/>
          <w:sz w:val="24"/>
          <w:szCs w:val="24"/>
        </w:rPr>
        <w:t xml:space="preserve">(paslaugų teikimo) </w:t>
      </w:r>
      <w:r w:rsidR="00533174" w:rsidRPr="00533174">
        <w:rPr>
          <w:rFonts w:ascii="Times New Roman" w:hAnsi="Times New Roman" w:cs="Times New Roman"/>
          <w:sz w:val="24"/>
          <w:szCs w:val="24"/>
        </w:rPr>
        <w:t>vietą asmenys, pateikę prašymus su visais reikalingais dokumentais, bus informuojami elektroniniu paštu</w:t>
      </w:r>
      <w:r w:rsidR="000A70EA">
        <w:rPr>
          <w:rFonts w:ascii="Times New Roman" w:hAnsi="Times New Roman" w:cs="Times New Roman"/>
          <w:sz w:val="24"/>
          <w:szCs w:val="24"/>
        </w:rPr>
        <w:t>.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EA" w:rsidRPr="000A70EA" w:rsidRDefault="000A70EA" w:rsidP="000A70E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33174" w:rsidRDefault="003C0F3C" w:rsidP="000A7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174" w:rsidRPr="00533174">
        <w:rPr>
          <w:rFonts w:ascii="Times New Roman" w:hAnsi="Times New Roman" w:cs="Times New Roman"/>
          <w:sz w:val="24"/>
          <w:szCs w:val="24"/>
        </w:rPr>
        <w:t>. Asmenys</w:t>
      </w:r>
      <w:r w:rsidR="002E3633">
        <w:rPr>
          <w:rFonts w:ascii="Times New Roman" w:hAnsi="Times New Roman" w:cs="Times New Roman"/>
          <w:sz w:val="24"/>
          <w:szCs w:val="24"/>
        </w:rPr>
        <w:t>,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 prekiaujantys ar teikiantys paslaugas mugėje įleidžiami į paskirtą prekybos vietą Kęstučio g</w:t>
      </w:r>
      <w:r w:rsidR="004334C8">
        <w:rPr>
          <w:rFonts w:ascii="Times New Roman" w:hAnsi="Times New Roman" w:cs="Times New Roman"/>
          <w:sz w:val="24"/>
          <w:szCs w:val="24"/>
        </w:rPr>
        <w:t>. atkarpoj</w:t>
      </w:r>
      <w:r w:rsidR="00533174" w:rsidRPr="00533174">
        <w:rPr>
          <w:rFonts w:ascii="Times New Roman" w:hAnsi="Times New Roman" w:cs="Times New Roman"/>
          <w:sz w:val="24"/>
          <w:szCs w:val="24"/>
        </w:rPr>
        <w:t>e</w:t>
      </w:r>
      <w:r w:rsidR="00973A3E">
        <w:rPr>
          <w:rFonts w:ascii="Times New Roman" w:hAnsi="Times New Roman" w:cs="Times New Roman"/>
          <w:sz w:val="24"/>
          <w:szCs w:val="24"/>
        </w:rPr>
        <w:t xml:space="preserve"> birželio 8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 d.,</w:t>
      </w:r>
      <w:r w:rsidR="00F76D66">
        <w:rPr>
          <w:rFonts w:ascii="Times New Roman" w:hAnsi="Times New Roman" w:cs="Times New Roman"/>
          <w:sz w:val="24"/>
          <w:szCs w:val="24"/>
        </w:rPr>
        <w:t xml:space="preserve"> nuo 6.00 val. iki 9 val. ryto.</w:t>
      </w:r>
    </w:p>
    <w:p w:rsidR="000A70EA" w:rsidRPr="000A70EA" w:rsidRDefault="000A70EA" w:rsidP="000A70E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33174" w:rsidRDefault="003C0F3C" w:rsidP="000A70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Transporto priemonių eismas Kęstuč</w:t>
      </w:r>
      <w:r w:rsidR="00E541BD">
        <w:rPr>
          <w:rFonts w:ascii="Times New Roman" w:hAnsi="Times New Roman" w:cs="Times New Roman"/>
          <w:color w:val="000000"/>
          <w:sz w:val="24"/>
          <w:szCs w:val="24"/>
        </w:rPr>
        <w:t xml:space="preserve">io g. atkarpoje vykstant mugei bus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draudžiamas. </w:t>
      </w:r>
      <w:r w:rsidR="00325DC1">
        <w:rPr>
          <w:rFonts w:ascii="Times New Roman" w:hAnsi="Times New Roman" w:cs="Times New Roman"/>
          <w:color w:val="000000"/>
          <w:sz w:val="24"/>
          <w:szCs w:val="24"/>
        </w:rPr>
        <w:t>Šventės organizatori</w:t>
      </w:r>
      <w:r w:rsidR="00E541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5DC1"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 w:rsidR="00E541BD">
        <w:rPr>
          <w:rFonts w:ascii="Times New Roman" w:hAnsi="Times New Roman" w:cs="Times New Roman"/>
          <w:color w:val="000000"/>
          <w:sz w:val="24"/>
          <w:szCs w:val="24"/>
        </w:rPr>
        <w:t>sprendimu, mugėje prekiaujantys asmenys</w:t>
      </w:r>
      <w:r w:rsidR="00151AE8">
        <w:rPr>
          <w:rFonts w:ascii="Times New Roman" w:hAnsi="Times New Roman" w:cs="Times New Roman"/>
          <w:color w:val="000000"/>
          <w:sz w:val="24"/>
          <w:szCs w:val="24"/>
        </w:rPr>
        <w:t xml:space="preserve"> automobilius</w:t>
      </w:r>
      <w:r w:rsidR="00E5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DBE">
        <w:rPr>
          <w:rFonts w:ascii="Times New Roman" w:hAnsi="Times New Roman" w:cs="Times New Roman"/>
          <w:color w:val="000000"/>
          <w:sz w:val="24"/>
          <w:szCs w:val="24"/>
        </w:rPr>
        <w:t>parkuoja</w:t>
      </w:r>
      <w:r w:rsidR="00151AE8">
        <w:rPr>
          <w:rFonts w:ascii="Times New Roman" w:hAnsi="Times New Roman" w:cs="Times New Roman"/>
          <w:color w:val="000000"/>
          <w:sz w:val="24"/>
          <w:szCs w:val="24"/>
        </w:rPr>
        <w:t xml:space="preserve"> aikštelėje B. Sruogos g. 23A, Birštone.</w:t>
      </w:r>
    </w:p>
    <w:p w:rsidR="000A70EA" w:rsidRPr="00533174" w:rsidRDefault="000A70EA" w:rsidP="000A70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174" w:rsidRPr="00D9723D" w:rsidRDefault="00533174" w:rsidP="00D9723D">
      <w:pPr>
        <w:ind w:left="10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val="pt-BR"/>
        </w:rPr>
      </w:pPr>
      <w:r w:rsidRPr="0053317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val="pt-BR"/>
        </w:rPr>
        <w:t>II. Dokumentai LEIDIMui gauti</w:t>
      </w:r>
    </w:p>
    <w:p w:rsidR="00533174" w:rsidRPr="00533174" w:rsidRDefault="003C0F3C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Juridiniai ir fiziniai asmenys 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pateikia: </w:t>
      </w:r>
    </w:p>
    <w:p w:rsidR="00533174" w:rsidRPr="00533174" w:rsidRDefault="003C0F3C" w:rsidP="00533174">
      <w:pPr>
        <w:shd w:val="clear" w:color="auto" w:fill="FFFFFF"/>
        <w:ind w:firstLine="12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.1. nustatytos formos 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>prašymą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 Leidimui gauti;</w:t>
      </w:r>
    </w:p>
    <w:p w:rsidR="00533174" w:rsidRPr="00533174" w:rsidRDefault="003C0F3C" w:rsidP="00533174">
      <w:pPr>
        <w:shd w:val="clear" w:color="auto" w:fill="FFFFFF"/>
        <w:ind w:firstLine="1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.2. įmonės įregistravimo pažymėjimo (juridiniai asmenys), verslo liudijimo arba individualios veiklos vykdymo pažymos (fiziniai asmenys) kopiją;</w:t>
      </w:r>
    </w:p>
    <w:p w:rsidR="00533174" w:rsidRPr="00533174" w:rsidRDefault="003C0F3C" w:rsidP="00533174">
      <w:pPr>
        <w:shd w:val="clear" w:color="auto" w:fill="FFFFFF"/>
        <w:ind w:firstLine="1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.3. Valstybinės maisto ir veterinarijos tarnybos išduotą maisto tvarkymo subjekto patvirtinimo pažymėjimo kopiją (maisto tvarkymo subjektai). Viešojo maitinimo subjektų pažymėjimuose  turi būti leidžiama tiekti pagamintą maistą renginiams  pagal 56.21 kodą;</w:t>
      </w:r>
    </w:p>
    <w:p w:rsidR="00533174" w:rsidRPr="00533174" w:rsidRDefault="003C0F3C" w:rsidP="00533174">
      <w:pPr>
        <w:shd w:val="clear" w:color="auto" w:fill="FFFFFF"/>
        <w:ind w:firstLine="1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.4. mokėjimo pavedimą su banko žymomis arba kvitą, patvirtinantį, kad sumokėta nustatyto dydžio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vietinė rinkliava už Leidimo išdavimą</w:t>
      </w:r>
      <w:r w:rsidR="00533174" w:rsidRPr="00533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33174" w:rsidRPr="00533174" w:rsidRDefault="003C0F3C" w:rsidP="00533174">
      <w:pPr>
        <w:shd w:val="clear" w:color="auto" w:fill="FFFFFF"/>
        <w:ind w:firstLine="1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.5. atitinkamų institucijų išduoto dokumento kopiją, patvirtinančią veiklos teisėtumą, kai asmenų, norinčių prekiauti ar teikti paslaugas veiklą reglamentuoja kiti teisės aktai (pvz.: Lietuvos tautodailininkų sąjungos nario pažymėjimas, tautinio paveldo produkto sertifikatas, kulinarinio paveldo fondo sertifikatas ir kt.).</w:t>
      </w:r>
    </w:p>
    <w:p w:rsidR="00533174" w:rsidRDefault="003C0F3C" w:rsidP="00533174">
      <w:pPr>
        <w:ind w:firstLine="125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Trūkstant prekybos ar paslaugų teikimo vietų, Leidimas išduodamas atsižvelgiant į tai, kuris prašymas pateiktas anksčiau.</w:t>
      </w:r>
    </w:p>
    <w:p w:rsidR="005D0F8A" w:rsidRPr="00872937" w:rsidRDefault="003C0F3C" w:rsidP="00872937">
      <w:pPr>
        <w:ind w:firstLine="12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14</w:t>
      </w:r>
      <w:r w:rsidR="00152637" w:rsidRPr="0087293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Leidimo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įrengti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trumpalaikę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išorinę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reklamą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2019 m. Birštono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šventės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metu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nereikia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tačiau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išorinė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reklama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turi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tilpti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prekybos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vietos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ribose (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užrašas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ant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palapinės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pastatomos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lentelės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ar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užrašai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lipdukai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ant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automobilių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),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jokios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kitos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reklamos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priemonės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vėliavėles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stendai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)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kurios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galimai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trukdytų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kitiems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prekiautojams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ar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praeiviams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pastatomos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ar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montuojamas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už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prekybos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vietos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ribų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nėra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galimos</w:t>
      </w:r>
      <w:proofErr w:type="spellEnd"/>
      <w:r w:rsidR="00152637" w:rsidRPr="008729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.</w:t>
      </w:r>
    </w:p>
    <w:p w:rsidR="00533174" w:rsidRPr="000D0448" w:rsidRDefault="003C0F3C" w:rsidP="00533174">
      <w:pPr>
        <w:ind w:firstLine="125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 </w:t>
      </w:r>
      <w:r w:rsidR="00533174" w:rsidRPr="000D0448">
        <w:rPr>
          <w:rFonts w:ascii="Times New Roman" w:hAnsi="Times New Roman" w:cs="Times New Roman"/>
          <w:color w:val="000000" w:themeColor="text1"/>
          <w:sz w:val="24"/>
          <w:szCs w:val="24"/>
        </w:rPr>
        <w:t>Leidimas neišduodamas:</w:t>
      </w:r>
    </w:p>
    <w:p w:rsidR="00533174" w:rsidRPr="00533174" w:rsidRDefault="003C0F3C" w:rsidP="00533174">
      <w:pPr>
        <w:ind w:firstLine="1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3174" w:rsidRPr="00533174">
        <w:rPr>
          <w:rFonts w:ascii="Times New Roman" w:hAnsi="Times New Roman" w:cs="Times New Roman"/>
          <w:sz w:val="24"/>
          <w:szCs w:val="24"/>
        </w:rPr>
        <w:t>.1. asmenims iki 16 metų;</w:t>
      </w:r>
    </w:p>
    <w:p w:rsidR="00533174" w:rsidRPr="00533174" w:rsidRDefault="003C0F3C" w:rsidP="00533174">
      <w:pPr>
        <w:ind w:firstLine="1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.2. jeigu </w:t>
      </w:r>
      <w:r w:rsidR="004371A6">
        <w:rPr>
          <w:rFonts w:ascii="Times New Roman" w:hAnsi="Times New Roman" w:cs="Times New Roman"/>
          <w:sz w:val="24"/>
          <w:szCs w:val="24"/>
        </w:rPr>
        <w:t xml:space="preserve">per nustatytą terminą </w:t>
      </w:r>
      <w:r w:rsidR="00533174" w:rsidRPr="00533174">
        <w:rPr>
          <w:rFonts w:ascii="Times New Roman" w:hAnsi="Times New Roman" w:cs="Times New Roman"/>
          <w:sz w:val="24"/>
          <w:szCs w:val="24"/>
        </w:rPr>
        <w:t>nepateikti visi reikali</w:t>
      </w:r>
      <w:r w:rsidR="005D0F8A">
        <w:rPr>
          <w:rFonts w:ascii="Times New Roman" w:hAnsi="Times New Roman" w:cs="Times New Roman"/>
          <w:sz w:val="24"/>
          <w:szCs w:val="24"/>
        </w:rPr>
        <w:t>ngi dokumentai leidimui išduoti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174" w:rsidRDefault="003C0F3C" w:rsidP="00533174">
      <w:pPr>
        <w:ind w:firstLine="1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.3. </w:t>
      </w:r>
      <w:r w:rsidR="004371A6">
        <w:rPr>
          <w:rFonts w:ascii="Times New Roman" w:hAnsi="Times New Roman" w:cs="Times New Roman"/>
          <w:sz w:val="24"/>
          <w:szCs w:val="24"/>
        </w:rPr>
        <w:t>nepraėjo vieni metai nuo leidimo galiojimo panaikinimo (išskyrus leidimo galiojimo panaikinimą paties asmens prašymu).</w:t>
      </w:r>
    </w:p>
    <w:p w:rsidR="005D0F8A" w:rsidRPr="00533174" w:rsidRDefault="005D0F8A" w:rsidP="00533174">
      <w:pPr>
        <w:ind w:firstLine="1259"/>
        <w:jc w:val="both"/>
        <w:rPr>
          <w:rFonts w:ascii="Times New Roman" w:hAnsi="Times New Roman" w:cs="Times New Roman"/>
          <w:sz w:val="24"/>
          <w:szCs w:val="24"/>
        </w:rPr>
      </w:pPr>
    </w:p>
    <w:p w:rsidR="00533174" w:rsidRPr="00533174" w:rsidRDefault="00533174" w:rsidP="005331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533174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prekybos reglamentavimas, Rinkliavos kainos</w:t>
      </w:r>
    </w:p>
    <w:p w:rsidR="00533174" w:rsidRPr="00533174" w:rsidRDefault="00533174" w:rsidP="00533174">
      <w:pPr>
        <w:ind w:left="180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3174" w:rsidRPr="00533174" w:rsidRDefault="003C0F3C" w:rsidP="00533174">
      <w:pPr>
        <w:jc w:val="both"/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Prekybą Birštono savivaldybės viešosiose vietose reglamentuoja Prekybos Birštono savivaldybės viešosiose vietose taisyklės bei Leidimų prekiauti (teikti paslaugas) Birštono savivaldybės viešosiose vietose išdavimo tvarkos aprašas </w:t>
      </w:r>
      <w:r w:rsidR="00533174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(Birštono savivaldybės tar</w:t>
      </w:r>
      <w:r w:rsidR="003335C2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ybos 2019 m. kovo 29 d. sprendimo Nr. TS-39</w:t>
      </w:r>
      <w:r w:rsidR="00533174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 redakcija).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</w:t>
      </w:r>
      <w:r w:rsidR="00D9723D" w:rsidRPr="00D9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Paslaugų teikimą pramoginiais įrenginiais reglamentuoja 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(Birštono savivaldybės tar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ybos 2017 m. gruodžio 22 d. sprendimo Nr. TS-233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aktuali 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redakcija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(pakeitimas 2019 m. kovo 29 d. TS-40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)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).</w:t>
      </w:r>
    </w:p>
    <w:p w:rsidR="00533174" w:rsidRPr="00D9723D" w:rsidRDefault="003C0F3C" w:rsidP="00533174">
      <w:pPr>
        <w:jc w:val="both"/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 Leidimo </w:t>
      </w:r>
      <w:r w:rsidR="00D9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prekiauti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išdavimą</w:t>
      </w:r>
      <w:r w:rsidR="00D9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mokama 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Savivaldybės tarybos nustatyta vietinė rinkliava (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>Bi</w:t>
      </w:r>
      <w:r w:rsidR="003335C2">
        <w:rPr>
          <w:rFonts w:ascii="Times New Roman" w:hAnsi="Times New Roman" w:cs="Times New Roman"/>
          <w:color w:val="002060"/>
          <w:sz w:val="24"/>
          <w:szCs w:val="24"/>
        </w:rPr>
        <w:t>rštono savivaldybės tarybos 2019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 xml:space="preserve"> m. </w:t>
      </w:r>
      <w:r w:rsidR="003335C2">
        <w:rPr>
          <w:rFonts w:ascii="Times New Roman" w:hAnsi="Times New Roman" w:cs="Times New Roman"/>
          <w:color w:val="002060"/>
          <w:sz w:val="24"/>
          <w:szCs w:val="24"/>
        </w:rPr>
        <w:t xml:space="preserve">kovo 29 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>d. sprendimo</w:t>
      </w:r>
      <w:r w:rsidR="003335C2">
        <w:rPr>
          <w:rFonts w:ascii="Times New Roman" w:hAnsi="Times New Roman" w:cs="Times New Roman"/>
          <w:color w:val="002060"/>
          <w:sz w:val="24"/>
          <w:szCs w:val="24"/>
        </w:rPr>
        <w:t xml:space="preserve"> Nr. TS-38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 xml:space="preserve"> redakcija (Vietinės rinkliavos už leidimo prekiauti (teikti paslaugas) Birštono savivaldybės viešosiose vietose išdavimą nuostatų 2 priedo I kategorija</w:t>
      </w:r>
      <w:r w:rsidR="00D9723D">
        <w:rPr>
          <w:rFonts w:ascii="Times New Roman" w:hAnsi="Times New Roman" w:cs="Times New Roman"/>
          <w:sz w:val="24"/>
          <w:szCs w:val="24"/>
        </w:rPr>
        <w:t xml:space="preserve">) už Leidimą teikti paslaugas pramoginiais įrenginiais išdavimą mokama </w:t>
      </w:r>
      <w:r w:rsidR="00D9723D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tarybos nustatyta </w:t>
      </w:r>
      <w:r w:rsidR="00D9723D"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vietinė rinkliava</w:t>
      </w:r>
      <w:r w:rsidR="00D9723D">
        <w:rPr>
          <w:rFonts w:ascii="Times New Roman" w:hAnsi="Times New Roman" w:cs="Times New Roman"/>
          <w:sz w:val="24"/>
          <w:szCs w:val="24"/>
        </w:rPr>
        <w:t xml:space="preserve"> 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(Birštono savivaldybės tar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ybos 2017 m. gruodžio 22 d. sprendimo Nr. TS-233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aktuali 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redakcija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 xml:space="preserve"> (pakeitimas 2019 m. kovo 29 d. TS-40</w:t>
      </w:r>
      <w:r w:rsidR="00D9723D" w:rsidRPr="00533174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)</w:t>
      </w:r>
      <w:r w:rsidR="00D9723D">
        <w:rPr>
          <w:rFonts w:ascii="Times New Roman" w:hAnsi="Times New Roman" w:cs="Times New Roman"/>
          <w:color w:val="1F4E79"/>
          <w:sz w:val="24"/>
          <w:szCs w:val="24"/>
          <w:shd w:val="clear" w:color="auto" w:fill="FFFFFF"/>
        </w:rPr>
        <w:t>).</w:t>
      </w:r>
    </w:p>
    <w:p w:rsidR="00533174" w:rsidRPr="00533174" w:rsidRDefault="003C0F3C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.1 Rinkliavos lengvatos nustatytos 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>Birštono savivaldy</w:t>
      </w:r>
      <w:r w:rsidR="003335C2">
        <w:rPr>
          <w:rFonts w:ascii="Times New Roman" w:hAnsi="Times New Roman" w:cs="Times New Roman"/>
          <w:color w:val="002060"/>
          <w:sz w:val="24"/>
          <w:szCs w:val="24"/>
        </w:rPr>
        <w:t>bės tarybos 2019 m. kovo 29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 xml:space="preserve"> d. spr</w:t>
      </w:r>
      <w:r w:rsidR="003335C2">
        <w:rPr>
          <w:rFonts w:ascii="Times New Roman" w:hAnsi="Times New Roman" w:cs="Times New Roman"/>
          <w:color w:val="002060"/>
          <w:sz w:val="24"/>
          <w:szCs w:val="24"/>
        </w:rPr>
        <w:t>endimo Nr. TS-39</w:t>
      </w:r>
      <w:r w:rsidR="00533174" w:rsidRPr="00533174">
        <w:rPr>
          <w:rFonts w:ascii="Times New Roman" w:hAnsi="Times New Roman" w:cs="Times New Roman"/>
          <w:color w:val="002060"/>
          <w:sz w:val="24"/>
          <w:szCs w:val="24"/>
        </w:rPr>
        <w:t xml:space="preserve"> redakcija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 (taikomos prekiaujantiems (teikiantiems paslaugas) masinių renginių metu)</w:t>
      </w:r>
      <w:r w:rsidR="00533174" w:rsidRPr="00533174">
        <w:rPr>
          <w:rStyle w:val="Emfaz"/>
          <w:rFonts w:ascii="Times New Roman" w:hAnsi="Times New Roman" w:cs="Times New Roman"/>
          <w:b/>
          <w:bCs/>
          <w:sz w:val="24"/>
          <w:szCs w:val="24"/>
        </w:rPr>
        <w:t>.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74" w:rsidRPr="00533174" w:rsidRDefault="003C0F3C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3174" w:rsidRPr="00533174">
        <w:rPr>
          <w:rFonts w:ascii="Times New Roman" w:hAnsi="Times New Roman" w:cs="Times New Roman"/>
          <w:sz w:val="24"/>
          <w:szCs w:val="24"/>
        </w:rPr>
        <w:t>.2. Gavėjas – Birštono savivaldybės administracija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Gavėjo kodas – </w:t>
      </w:r>
      <w:r w:rsidRPr="00533174">
        <w:rPr>
          <w:rFonts w:ascii="Times New Roman" w:hAnsi="Times New Roman" w:cs="Times New Roman"/>
          <w:bCs/>
          <w:noProof/>
          <w:sz w:val="24"/>
          <w:szCs w:val="24"/>
        </w:rPr>
        <w:t>188750166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Gavėjo bankas 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3174">
        <w:rPr>
          <w:rFonts w:ascii="Times New Roman" w:hAnsi="Times New Roman" w:cs="Times New Roman"/>
          <w:sz w:val="24"/>
          <w:szCs w:val="24"/>
        </w:rPr>
        <w:t xml:space="preserve"> AB Šiaulių bankas 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Sąskaita – LT 667181600000144129, banko kodas 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3174">
        <w:rPr>
          <w:rFonts w:ascii="Times New Roman" w:hAnsi="Times New Roman" w:cs="Times New Roman"/>
          <w:sz w:val="24"/>
          <w:szCs w:val="24"/>
        </w:rPr>
        <w:t xml:space="preserve"> 71816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sz w:val="24"/>
          <w:szCs w:val="24"/>
        </w:rPr>
        <w:t xml:space="preserve">Įmokos pavadinimas </w:t>
      </w:r>
      <w:r w:rsidRPr="00533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3174">
        <w:rPr>
          <w:rFonts w:ascii="Times New Roman" w:hAnsi="Times New Roman" w:cs="Times New Roman"/>
          <w:sz w:val="24"/>
          <w:szCs w:val="24"/>
        </w:rPr>
        <w:t xml:space="preserve"> už leidimą prekiauti viešoje vietoje.</w:t>
      </w:r>
    </w:p>
    <w:p w:rsidR="00533174" w:rsidRPr="007C26D8" w:rsidRDefault="003C0F3C" w:rsidP="0053317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C">
        <w:rPr>
          <w:rFonts w:ascii="Times New Roman" w:hAnsi="Times New Roman" w:cs="Times New Roman"/>
          <w:b/>
          <w:sz w:val="24"/>
          <w:szCs w:val="24"/>
        </w:rPr>
        <w:t>17</w:t>
      </w:r>
      <w:r w:rsidR="00533174" w:rsidRPr="003C0F3C">
        <w:rPr>
          <w:rFonts w:ascii="Times New Roman" w:hAnsi="Times New Roman" w:cs="Times New Roman"/>
          <w:b/>
          <w:sz w:val="24"/>
          <w:szCs w:val="24"/>
        </w:rPr>
        <w:t>.3. Prekyba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 xml:space="preserve"> maisto produktais ir alkoholiniais gėrima</w:t>
      </w:r>
      <w:r w:rsidR="00701D68" w:rsidRPr="007C26D8">
        <w:rPr>
          <w:rFonts w:ascii="Times New Roman" w:hAnsi="Times New Roman" w:cs="Times New Roman"/>
          <w:b/>
          <w:sz w:val="24"/>
          <w:szCs w:val="24"/>
        </w:rPr>
        <w:t>is (su sėdimomis vietomis) – 200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 xml:space="preserve"> eurų.</w:t>
      </w:r>
    </w:p>
    <w:p w:rsidR="00533174" w:rsidRPr="007C26D8" w:rsidRDefault="003053D6" w:rsidP="0053317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D8">
        <w:rPr>
          <w:rFonts w:ascii="Times New Roman" w:hAnsi="Times New Roman" w:cs="Times New Roman"/>
          <w:b/>
          <w:sz w:val="24"/>
          <w:szCs w:val="24"/>
        </w:rPr>
        <w:t>1</w:t>
      </w:r>
      <w:r w:rsidR="003C0F3C">
        <w:rPr>
          <w:rFonts w:ascii="Times New Roman" w:hAnsi="Times New Roman" w:cs="Times New Roman"/>
          <w:b/>
          <w:sz w:val="24"/>
          <w:szCs w:val="24"/>
        </w:rPr>
        <w:t>7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>.4. Prekyba maisto produktais ir alkoholin</w:t>
      </w:r>
      <w:r w:rsidR="00D9723D" w:rsidRPr="007C26D8">
        <w:rPr>
          <w:rFonts w:ascii="Times New Roman" w:hAnsi="Times New Roman" w:cs="Times New Roman"/>
          <w:b/>
          <w:sz w:val="24"/>
          <w:szCs w:val="24"/>
        </w:rPr>
        <w:t>i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>ai</w:t>
      </w:r>
      <w:r w:rsidR="00701D68" w:rsidRPr="007C26D8">
        <w:rPr>
          <w:rFonts w:ascii="Times New Roman" w:hAnsi="Times New Roman" w:cs="Times New Roman"/>
          <w:b/>
          <w:sz w:val="24"/>
          <w:szCs w:val="24"/>
        </w:rPr>
        <w:t>s gėrimais (be sėdimų vietų) – 10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>0 eurų.</w:t>
      </w:r>
    </w:p>
    <w:p w:rsidR="00533174" w:rsidRPr="007C26D8" w:rsidRDefault="003C0F3C" w:rsidP="0053317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 xml:space="preserve">.5. Prekyba maisto </w:t>
      </w:r>
      <w:r w:rsidR="00701D68" w:rsidRPr="007C26D8">
        <w:rPr>
          <w:rFonts w:ascii="Times New Roman" w:hAnsi="Times New Roman" w:cs="Times New Roman"/>
          <w:b/>
          <w:sz w:val="24"/>
          <w:szCs w:val="24"/>
        </w:rPr>
        <w:t>produktais (be sėdimų vietų) – 8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>0 eurų.</w:t>
      </w:r>
    </w:p>
    <w:p w:rsidR="00533174" w:rsidRPr="007C26D8" w:rsidRDefault="003C0F3C" w:rsidP="00E900AC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33174" w:rsidRPr="007C26D8">
        <w:rPr>
          <w:rFonts w:ascii="Times New Roman" w:hAnsi="Times New Roman" w:cs="Times New Roman"/>
          <w:b/>
          <w:sz w:val="24"/>
          <w:szCs w:val="24"/>
        </w:rPr>
        <w:t>.6. Prekyba suvenyrais, tautodailė</w:t>
      </w:r>
      <w:r w:rsidR="00701D68" w:rsidRPr="007C26D8">
        <w:rPr>
          <w:rFonts w:ascii="Times New Roman" w:hAnsi="Times New Roman" w:cs="Times New Roman"/>
          <w:b/>
          <w:sz w:val="24"/>
          <w:szCs w:val="24"/>
        </w:rPr>
        <w:t>s dirbiniais ir kt. – 50 eurų</w:t>
      </w:r>
      <w:r w:rsidR="00E900AC" w:rsidRPr="007C26D8">
        <w:rPr>
          <w:rFonts w:ascii="Times New Roman" w:hAnsi="Times New Roman" w:cs="Times New Roman"/>
          <w:b/>
          <w:sz w:val="24"/>
          <w:szCs w:val="24"/>
        </w:rPr>
        <w:t>.</w:t>
      </w:r>
    </w:p>
    <w:p w:rsidR="00533174" w:rsidRPr="00533174" w:rsidRDefault="00533174" w:rsidP="00533174">
      <w:pPr>
        <w:numPr>
          <w:ilvl w:val="0"/>
          <w:numId w:val="2"/>
        </w:num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174">
        <w:rPr>
          <w:rFonts w:ascii="Times New Roman" w:hAnsi="Times New Roman" w:cs="Times New Roman"/>
          <w:b/>
          <w:caps/>
          <w:sz w:val="24"/>
          <w:szCs w:val="24"/>
        </w:rPr>
        <w:t>Nuolaidos</w:t>
      </w:r>
    </w:p>
    <w:p w:rsidR="00533174" w:rsidRPr="00533174" w:rsidRDefault="00533174" w:rsidP="00533174">
      <w:pPr>
        <w:tabs>
          <w:tab w:val="left" w:pos="1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. Nustatytos vietinės rinkliavos už leidimo prekiauti ar teikti paslaugas Birštono savivaldybės teritorijos viešosiose vietose išdavimą </w:t>
      </w:r>
      <w:r w:rsidR="00533174" w:rsidRPr="00151AE8">
        <w:rPr>
          <w:rFonts w:ascii="Times New Roman" w:hAnsi="Times New Roman" w:cs="Times New Roman"/>
          <w:b/>
          <w:color w:val="000000"/>
          <w:sz w:val="24"/>
          <w:szCs w:val="24"/>
        </w:rPr>
        <w:t>lengvatos rinkliavos mokėtojams</w:t>
      </w:r>
      <w:r w:rsidR="00151AE8" w:rsidRPr="00151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taikomos vienai prekybos vietai</w:t>
      </w:r>
      <w:r w:rsidR="00151AE8">
        <w:rPr>
          <w:rFonts w:ascii="Times New Roman" w:hAnsi="Times New Roman" w:cs="Times New Roman"/>
          <w:color w:val="000000"/>
          <w:sz w:val="24"/>
          <w:szCs w:val="24"/>
        </w:rPr>
        <w:t>, šiais atvejais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6DC" w:rsidRDefault="003C0F3C" w:rsidP="00140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06DC">
        <w:rPr>
          <w:rFonts w:ascii="Times New Roman" w:hAnsi="Times New Roman" w:cs="Times New Roman"/>
          <w:sz w:val="24"/>
          <w:szCs w:val="24"/>
        </w:rPr>
        <w:t>.1. t</w:t>
      </w:r>
      <w:r w:rsidR="001406DC" w:rsidRPr="00C72BCA">
        <w:rPr>
          <w:rFonts w:ascii="Times New Roman" w:hAnsi="Times New Roman" w:cs="Times New Roman"/>
          <w:sz w:val="24"/>
          <w:szCs w:val="24"/>
        </w:rPr>
        <w:t>autodailininkų sąjungos</w:t>
      </w:r>
      <w:r w:rsidR="001406DC">
        <w:rPr>
          <w:rFonts w:ascii="Times New Roman" w:hAnsi="Times New Roman" w:cs="Times New Roman"/>
          <w:sz w:val="24"/>
          <w:szCs w:val="24"/>
        </w:rPr>
        <w:t xml:space="preserve"> nariams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, 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>asmeni</w:t>
      </w:r>
      <w:r w:rsidR="001406DC">
        <w:rPr>
          <w:rFonts w:ascii="Times New Roman" w:eastAsia="BatangChe" w:hAnsi="Times New Roman" w:cs="Times New Roman"/>
          <w:sz w:val="24"/>
          <w:szCs w:val="24"/>
        </w:rPr>
        <w:t>m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>s</w:t>
      </w:r>
      <w:r w:rsidR="001406DC" w:rsidRPr="00C72BCA">
        <w:rPr>
          <w:rFonts w:ascii="BatangChe" w:eastAsia="BatangChe" w:hAnsi="BatangChe" w:cs="Times New Roman"/>
          <w:sz w:val="24"/>
          <w:szCs w:val="24"/>
        </w:rPr>
        <w:t xml:space="preserve"> </w:t>
      </w:r>
      <w:r w:rsidR="001406DC">
        <w:rPr>
          <w:rFonts w:ascii="Times New Roman" w:eastAsia="BatangChe" w:hAnsi="Times New Roman" w:cs="Times New Roman"/>
          <w:sz w:val="24"/>
          <w:szCs w:val="24"/>
        </w:rPr>
        <w:t xml:space="preserve">turintiems 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>Tautinio paveldo sertifikatą, kulinarinio paveldo sertifikatą arba tradic</w:t>
      </w:r>
      <w:r w:rsidR="001406DC">
        <w:rPr>
          <w:rFonts w:ascii="Times New Roman" w:eastAsia="BatangChe" w:hAnsi="Times New Roman" w:cs="Times New Roman"/>
          <w:sz w:val="24"/>
          <w:szCs w:val="24"/>
        </w:rPr>
        <w:t>inio amatininko statusą (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 xml:space="preserve"> renginio metu rinkliava mažinama </w:t>
      </w:r>
      <w:bookmarkStart w:id="1" w:name="_Hlk500852105"/>
      <w:r w:rsidR="001406DC" w:rsidRPr="001406DC">
        <w:rPr>
          <w:rFonts w:ascii="Times New Roman" w:eastAsia="BatangChe" w:hAnsi="Times New Roman" w:cs="Times New Roman"/>
          <w:b/>
          <w:sz w:val="24"/>
          <w:szCs w:val="24"/>
        </w:rPr>
        <w:t xml:space="preserve">50 </w:t>
      </w:r>
      <w:bookmarkEnd w:id="1"/>
      <w:r w:rsidR="001406DC" w:rsidRPr="001406DC">
        <w:rPr>
          <w:rFonts w:ascii="Times New Roman" w:eastAsia="BatangChe" w:hAnsi="Times New Roman" w:cs="Times New Roman"/>
          <w:b/>
          <w:sz w:val="24"/>
          <w:szCs w:val="24"/>
        </w:rPr>
        <w:t>proc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>.);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DC" w:rsidRDefault="003C0F3C" w:rsidP="00140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06DC">
        <w:rPr>
          <w:rFonts w:ascii="Times New Roman" w:hAnsi="Times New Roman" w:cs="Times New Roman"/>
          <w:sz w:val="24"/>
          <w:szCs w:val="24"/>
        </w:rPr>
        <w:t>.2. ūkininkams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, </w:t>
      </w:r>
      <w:r w:rsidR="001406DC">
        <w:rPr>
          <w:rFonts w:ascii="Times New Roman" w:eastAsia="BatangChe" w:hAnsi="Times New Roman" w:cs="Times New Roman"/>
          <w:sz w:val="24"/>
          <w:szCs w:val="24"/>
        </w:rPr>
        <w:t xml:space="preserve">prekiaujantiems 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>savo ūkyje (užauginta) pagaminta produkcija</w:t>
      </w:r>
      <w:r w:rsidR="001406DC" w:rsidRPr="00C72BCA">
        <w:rPr>
          <w:rFonts w:ascii="Times New Roman" w:hAnsi="Times New Roman" w:cs="Times New Roman"/>
          <w:sz w:val="24"/>
          <w:szCs w:val="24"/>
        </w:rPr>
        <w:t>, (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 xml:space="preserve">renginio metu vietinė rinkliava mažinama </w:t>
      </w:r>
      <w:r w:rsidR="001406DC" w:rsidRPr="001406DC">
        <w:rPr>
          <w:rFonts w:ascii="Times New Roman" w:eastAsia="BatangChe" w:hAnsi="Times New Roman" w:cs="Times New Roman"/>
          <w:b/>
          <w:sz w:val="24"/>
          <w:szCs w:val="24"/>
        </w:rPr>
        <w:t>50 proc.);</w:t>
      </w:r>
    </w:p>
    <w:p w:rsidR="001406DC" w:rsidRDefault="003C0F3C" w:rsidP="00140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06DC">
        <w:rPr>
          <w:rFonts w:ascii="Times New Roman" w:hAnsi="Times New Roman" w:cs="Times New Roman"/>
          <w:sz w:val="24"/>
          <w:szCs w:val="24"/>
        </w:rPr>
        <w:t xml:space="preserve">.3. 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bendrojo lavinimo </w:t>
      </w:r>
      <w:r w:rsidR="001406DC">
        <w:rPr>
          <w:rFonts w:ascii="Times New Roman" w:hAnsi="Times New Roman" w:cs="Times New Roman"/>
          <w:sz w:val="24"/>
          <w:szCs w:val="24"/>
        </w:rPr>
        <w:t>įstaigų ir meno mokyklos mokiniam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s – savo </w:t>
      </w:r>
      <w:r w:rsidR="001406DC">
        <w:rPr>
          <w:rFonts w:ascii="Times New Roman" w:hAnsi="Times New Roman" w:cs="Times New Roman"/>
          <w:sz w:val="24"/>
          <w:szCs w:val="24"/>
        </w:rPr>
        <w:t xml:space="preserve"> rankų darbo gaminiais (</w:t>
      </w:r>
      <w:r w:rsidR="001406DC" w:rsidRPr="00C72BCA">
        <w:rPr>
          <w:rFonts w:ascii="Times New Roman" w:hAnsi="Times New Roman" w:cs="Times New Roman"/>
          <w:sz w:val="24"/>
          <w:szCs w:val="24"/>
        </w:rPr>
        <w:t xml:space="preserve">renginio metu atleidžiami nuo vietinės rinkliavos); </w:t>
      </w:r>
    </w:p>
    <w:p w:rsidR="00533174" w:rsidRPr="00533174" w:rsidRDefault="003C0F3C" w:rsidP="00E9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06DC">
        <w:rPr>
          <w:rFonts w:ascii="Times New Roman" w:hAnsi="Times New Roman" w:cs="Times New Roman"/>
          <w:sz w:val="24"/>
          <w:szCs w:val="24"/>
        </w:rPr>
        <w:t>.4. neįgaliesiems ir pensininkam</w:t>
      </w:r>
      <w:r w:rsidR="001406DC" w:rsidRPr="00C72BCA">
        <w:rPr>
          <w:rFonts w:ascii="Times New Roman" w:hAnsi="Times New Roman" w:cs="Times New Roman"/>
          <w:sz w:val="24"/>
          <w:szCs w:val="24"/>
        </w:rPr>
        <w:t>s (</w:t>
      </w:r>
      <w:r w:rsidR="001406DC" w:rsidRPr="00C72BCA">
        <w:rPr>
          <w:rFonts w:ascii="Times New Roman" w:eastAsia="BatangChe" w:hAnsi="Times New Roman" w:cs="Times New Roman"/>
          <w:sz w:val="24"/>
          <w:szCs w:val="24"/>
        </w:rPr>
        <w:t xml:space="preserve">renginio metu vietinė rinkliava mažinama – </w:t>
      </w:r>
      <w:r w:rsidR="001406DC" w:rsidRPr="001406DC">
        <w:rPr>
          <w:rFonts w:ascii="Times New Roman" w:eastAsia="BatangChe" w:hAnsi="Times New Roman" w:cs="Times New Roman"/>
          <w:b/>
          <w:sz w:val="24"/>
          <w:szCs w:val="24"/>
        </w:rPr>
        <w:t>50 proc</w:t>
      </w:r>
      <w:r w:rsidR="001406DC">
        <w:rPr>
          <w:rFonts w:ascii="Times New Roman" w:eastAsia="BatangChe" w:hAnsi="Times New Roman" w:cs="Times New Roman"/>
          <w:sz w:val="24"/>
          <w:szCs w:val="24"/>
        </w:rPr>
        <w:t>.).</w:t>
      </w:r>
    </w:p>
    <w:p w:rsidR="00533174" w:rsidRDefault="00533174" w:rsidP="008729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53317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Pardavėjui ar paslaugos teikėjui draudžiama</w:t>
      </w:r>
    </w:p>
    <w:p w:rsidR="00872937" w:rsidRPr="00872937" w:rsidRDefault="00872937" w:rsidP="00872937">
      <w:pPr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 Parduoti prekes, kurių mažmeninė prekyba viešosiose vietose uždrausta Lietuvos Respublikos įstatymais ir kitais teisės aktais.</w:t>
      </w: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 Prekiauti prekėmis ar teikti paslaugas, jeigu jos neatitinka Lietuvos Respublikos įstatymuose, techniniuose reglamentuose ir kituose teisės aktuose nustatytų saugos reikalavimų</w:t>
      </w:r>
      <w:r w:rsidR="007C000F">
        <w:rPr>
          <w:rFonts w:ascii="Times New Roman" w:hAnsi="Times New Roman" w:cs="Times New Roman"/>
          <w:color w:val="000000"/>
          <w:sz w:val="24"/>
          <w:szCs w:val="24"/>
        </w:rPr>
        <w:t xml:space="preserve"> (atkreipiame dėmesį, kad </w:t>
      </w:r>
      <w:r w:rsidR="009C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BB3">
        <w:rPr>
          <w:rFonts w:ascii="Times New Roman" w:hAnsi="Times New Roman" w:cs="Times New Roman"/>
          <w:color w:val="000000"/>
          <w:sz w:val="24"/>
          <w:szCs w:val="24"/>
        </w:rPr>
        <w:lastRenderedPageBreak/>
        <w:t>nepageidaujama, jog mugėje būtų prekiaujama</w:t>
      </w:r>
      <w:r w:rsidR="007C000F">
        <w:rPr>
          <w:rFonts w:ascii="Times New Roman" w:hAnsi="Times New Roman" w:cs="Times New Roman"/>
          <w:color w:val="000000"/>
          <w:sz w:val="24"/>
          <w:szCs w:val="24"/>
        </w:rPr>
        <w:t xml:space="preserve"> žaislai</w:t>
      </w:r>
      <w:r w:rsidR="009C0B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000F">
        <w:rPr>
          <w:rFonts w:ascii="Times New Roman" w:hAnsi="Times New Roman" w:cs="Times New Roman"/>
          <w:color w:val="000000"/>
          <w:sz w:val="24"/>
          <w:szCs w:val="24"/>
        </w:rPr>
        <w:t>, kurie neatitinka privalomųjų saugos reikalavimų</w:t>
      </w:r>
      <w:r w:rsidR="009C0BB3">
        <w:rPr>
          <w:rFonts w:ascii="Times New Roman" w:hAnsi="Times New Roman" w:cs="Times New Roman"/>
          <w:color w:val="000000"/>
          <w:sz w:val="24"/>
          <w:szCs w:val="24"/>
        </w:rPr>
        <w:t xml:space="preserve"> ir kelia grėsmę vaikų sveikatai bei saugumui, tai dažniausiai yra </w:t>
      </w:r>
      <w:r w:rsidR="002E3633">
        <w:rPr>
          <w:rFonts w:ascii="Times New Roman" w:hAnsi="Times New Roman" w:cs="Times New Roman"/>
          <w:color w:val="000000"/>
          <w:sz w:val="24"/>
          <w:szCs w:val="24"/>
        </w:rPr>
        <w:t xml:space="preserve">įvairūs </w:t>
      </w:r>
      <w:r w:rsidR="009C0BB3">
        <w:rPr>
          <w:rFonts w:ascii="Times New Roman" w:hAnsi="Times New Roman" w:cs="Times New Roman"/>
          <w:color w:val="000000"/>
          <w:sz w:val="24"/>
          <w:szCs w:val="24"/>
        </w:rPr>
        <w:t>Kinijoje pagaminti žaislai)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 Prekiauti ar teikti paslaugas kitose nei Leidime nurodytose vietose.</w:t>
      </w: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 Prekybos ar paslaugų teikimo vietose ne prekybos metu laikyti ir sandėliuoti prekių atsargas, prekių įpakavimo dėžes.</w:t>
      </w:r>
    </w:p>
    <w:p w:rsidR="00533174" w:rsidRPr="00533174" w:rsidRDefault="003C0F3C" w:rsidP="0053317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33174" w:rsidRPr="00533174">
        <w:rPr>
          <w:rFonts w:ascii="Times New Roman" w:hAnsi="Times New Roman" w:cs="Times New Roman"/>
          <w:color w:val="000000"/>
          <w:sz w:val="24"/>
          <w:szCs w:val="24"/>
        </w:rPr>
        <w:t>. Verstis kita, nei Leidime nurodyta veikla.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  <w:r w:rsidRPr="005331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0F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3174">
        <w:rPr>
          <w:rFonts w:ascii="Times New Roman" w:hAnsi="Times New Roman" w:cs="Times New Roman"/>
          <w:color w:val="000000"/>
          <w:sz w:val="24"/>
          <w:szCs w:val="24"/>
        </w:rPr>
        <w:t xml:space="preserve">. Leidime nurodytą prekybos ar paslaugos teikimo vietą perleisti kitiems asmenims, </w:t>
      </w:r>
      <w:r w:rsidRPr="00533174">
        <w:rPr>
          <w:rFonts w:ascii="Times New Roman" w:hAnsi="Times New Roman" w:cs="Times New Roman"/>
          <w:sz w:val="24"/>
          <w:szCs w:val="24"/>
        </w:rPr>
        <w:t>išskyrus verslo liudijime įrašytiems asmenims.</w:t>
      </w:r>
    </w:p>
    <w:p w:rsidR="00533174" w:rsidRPr="00533174" w:rsidRDefault="00533174" w:rsidP="00533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174" w:rsidRPr="00533174" w:rsidRDefault="00533174" w:rsidP="00533174">
      <w:pPr>
        <w:pStyle w:val="Antrat7"/>
        <w:keepNext/>
        <w:numPr>
          <w:ilvl w:val="0"/>
          <w:numId w:val="2"/>
        </w:numPr>
        <w:tabs>
          <w:tab w:val="left" w:pos="456"/>
        </w:tabs>
        <w:suppressAutoHyphens/>
        <w:spacing w:before="0" w:after="0"/>
        <w:jc w:val="center"/>
        <w:rPr>
          <w:b/>
          <w:caps/>
        </w:rPr>
      </w:pPr>
      <w:r w:rsidRPr="00533174">
        <w:rPr>
          <w:b/>
          <w:caps/>
        </w:rPr>
        <w:t>BAIGIAMOSIOS NUOSTATOS</w:t>
      </w:r>
    </w:p>
    <w:p w:rsidR="00533174" w:rsidRPr="00533174" w:rsidRDefault="00533174" w:rsidP="00533174">
      <w:pPr>
        <w:pStyle w:val="Pagrindiniotekstotrauka"/>
        <w:jc w:val="both"/>
        <w:rPr>
          <w:rFonts w:cs="Times New Roman"/>
        </w:rPr>
      </w:pPr>
    </w:p>
    <w:p w:rsidR="00533174" w:rsidRPr="00533174" w:rsidRDefault="003C0F3C" w:rsidP="00533174">
      <w:pPr>
        <w:tabs>
          <w:tab w:val="left" w:pos="108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25</w:t>
      </w:r>
      <w:r w:rsidR="00533174" w:rsidRPr="00533174">
        <w:rPr>
          <w:rFonts w:ascii="Times New Roman" w:hAnsi="Times New Roman" w:cs="Times New Roman"/>
          <w:sz w:val="24"/>
          <w:szCs w:val="24"/>
          <w:lang w:val="pt-BR"/>
        </w:rPr>
        <w:t xml:space="preserve">. Asmenys gali pranešti Savivaldybės administracijai apie Taisyklių pažeidimus. </w:t>
      </w:r>
      <w:r w:rsidR="00533174" w:rsidRPr="00533174">
        <w:rPr>
          <w:rFonts w:ascii="Times New Roman" w:hAnsi="Times New Roman" w:cs="Times New Roman"/>
          <w:sz w:val="24"/>
          <w:szCs w:val="24"/>
        </w:rPr>
        <w:t>Paslaugų teikėjas, pažeidęs Taisyklių  nuostatas, atsako Lietuvos Respublikos įstatymų nustatyta tvarka.</w:t>
      </w:r>
    </w:p>
    <w:p w:rsidR="0001058E" w:rsidRDefault="003C0F3C" w:rsidP="005D0F8A">
      <w:pPr>
        <w:tabs>
          <w:tab w:val="left" w:pos="108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. Taisyklių laikymąsi kontroliuoja </w:t>
      </w:r>
      <w:r w:rsidR="0096087A">
        <w:rPr>
          <w:rFonts w:ascii="Times New Roman" w:hAnsi="Times New Roman" w:cs="Times New Roman"/>
          <w:sz w:val="24"/>
          <w:szCs w:val="24"/>
        </w:rPr>
        <w:t xml:space="preserve">atsakingi </w:t>
      </w:r>
      <w:r w:rsidR="00533174" w:rsidRPr="00533174">
        <w:rPr>
          <w:rFonts w:ascii="Times New Roman" w:hAnsi="Times New Roman" w:cs="Times New Roman"/>
          <w:sz w:val="24"/>
          <w:szCs w:val="24"/>
        </w:rPr>
        <w:t xml:space="preserve">Birštono savivaldybės administracijos </w:t>
      </w:r>
      <w:r w:rsidR="0096087A">
        <w:rPr>
          <w:rFonts w:ascii="Times New Roman" w:hAnsi="Times New Roman" w:cs="Times New Roman"/>
          <w:sz w:val="24"/>
          <w:szCs w:val="24"/>
        </w:rPr>
        <w:t>darbuotojai</w:t>
      </w:r>
      <w:r w:rsidR="00533174" w:rsidRPr="00533174">
        <w:rPr>
          <w:rFonts w:ascii="Times New Roman" w:hAnsi="Times New Roman" w:cs="Times New Roman"/>
          <w:sz w:val="24"/>
          <w:szCs w:val="24"/>
        </w:rPr>
        <w:t>, taip pat policijos pareigūnai.</w:t>
      </w:r>
    </w:p>
    <w:p w:rsidR="005D0F8A" w:rsidRDefault="005D0F8A" w:rsidP="005D0F8A">
      <w:pPr>
        <w:tabs>
          <w:tab w:val="left" w:pos="108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D0F8A" w:rsidRDefault="005D0F8A" w:rsidP="005D0F8A">
      <w:pPr>
        <w:tabs>
          <w:tab w:val="left" w:pos="108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5D0F8A" w:rsidSect="00FB18C7">
      <w:pgSz w:w="11906" w:h="16838"/>
      <w:pgMar w:top="1134" w:right="42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1D01"/>
    <w:multiLevelType w:val="hybridMultilevel"/>
    <w:tmpl w:val="C7660D7C"/>
    <w:lvl w:ilvl="0" w:tplc="132AB754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CC7DF3"/>
    <w:multiLevelType w:val="hybridMultilevel"/>
    <w:tmpl w:val="A87402C4"/>
    <w:lvl w:ilvl="0" w:tplc="70784F6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45"/>
    <w:rsid w:val="0001058E"/>
    <w:rsid w:val="00016B69"/>
    <w:rsid w:val="0002525E"/>
    <w:rsid w:val="000A70EA"/>
    <w:rsid w:val="000C1D6B"/>
    <w:rsid w:val="000D0448"/>
    <w:rsid w:val="001406DC"/>
    <w:rsid w:val="00151AE8"/>
    <w:rsid w:val="00152637"/>
    <w:rsid w:val="001B080C"/>
    <w:rsid w:val="001D544E"/>
    <w:rsid w:val="00237283"/>
    <w:rsid w:val="002E3633"/>
    <w:rsid w:val="003053D6"/>
    <w:rsid w:val="00325DC1"/>
    <w:rsid w:val="003335C2"/>
    <w:rsid w:val="003C0F3C"/>
    <w:rsid w:val="003E28B7"/>
    <w:rsid w:val="00411E8C"/>
    <w:rsid w:val="004334C8"/>
    <w:rsid w:val="004371A6"/>
    <w:rsid w:val="00477D5A"/>
    <w:rsid w:val="004B44E2"/>
    <w:rsid w:val="00511F52"/>
    <w:rsid w:val="00533174"/>
    <w:rsid w:val="005D0F8A"/>
    <w:rsid w:val="005D7DBE"/>
    <w:rsid w:val="005E10E7"/>
    <w:rsid w:val="00630E77"/>
    <w:rsid w:val="0063569A"/>
    <w:rsid w:val="00676DE5"/>
    <w:rsid w:val="00701D68"/>
    <w:rsid w:val="00713A29"/>
    <w:rsid w:val="00732450"/>
    <w:rsid w:val="007C000F"/>
    <w:rsid w:val="007C26D8"/>
    <w:rsid w:val="007E5497"/>
    <w:rsid w:val="00801D02"/>
    <w:rsid w:val="00861533"/>
    <w:rsid w:val="00872937"/>
    <w:rsid w:val="008C5EB4"/>
    <w:rsid w:val="00926982"/>
    <w:rsid w:val="0096087A"/>
    <w:rsid w:val="00973A3E"/>
    <w:rsid w:val="00977D5C"/>
    <w:rsid w:val="00994391"/>
    <w:rsid w:val="009C0BB3"/>
    <w:rsid w:val="00A42462"/>
    <w:rsid w:val="00AB080F"/>
    <w:rsid w:val="00B23056"/>
    <w:rsid w:val="00BC7790"/>
    <w:rsid w:val="00C163D3"/>
    <w:rsid w:val="00C728A7"/>
    <w:rsid w:val="00C83150"/>
    <w:rsid w:val="00CC1D45"/>
    <w:rsid w:val="00D11D63"/>
    <w:rsid w:val="00D26542"/>
    <w:rsid w:val="00D322B0"/>
    <w:rsid w:val="00D36770"/>
    <w:rsid w:val="00D9723D"/>
    <w:rsid w:val="00DD72B7"/>
    <w:rsid w:val="00E541BD"/>
    <w:rsid w:val="00E900AC"/>
    <w:rsid w:val="00F76D66"/>
    <w:rsid w:val="00F94C56"/>
    <w:rsid w:val="00FA78B3"/>
    <w:rsid w:val="00FB18C7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55BF"/>
  <w15:docId w15:val="{D0D8F543-5EF5-462F-AB1B-ADD84A0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331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E10E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28B7"/>
    <w:rPr>
      <w:rFonts w:ascii="Segoe UI" w:hAnsi="Segoe UI" w:cs="Segoe UI"/>
      <w:sz w:val="18"/>
      <w:szCs w:val="18"/>
    </w:rPr>
  </w:style>
  <w:style w:type="character" w:customStyle="1" w:styleId="Antrat7Diagrama">
    <w:name w:val="Antraštė 7 Diagrama"/>
    <w:basedOn w:val="Numatytasispastraiposriftas"/>
    <w:link w:val="Antrat7"/>
    <w:semiHidden/>
    <w:rsid w:val="0053317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533174"/>
    <w:pPr>
      <w:spacing w:after="0" w:line="240" w:lineRule="auto"/>
      <w:ind w:firstLine="720"/>
    </w:pPr>
    <w:rPr>
      <w:rFonts w:ascii="Times New Roman" w:eastAsia="Times New Roman" w:hAnsi="Times New Roman" w:cs="Vrinda"/>
      <w:sz w:val="24"/>
      <w:szCs w:val="24"/>
      <w:lang w:val="en-US" w:eastAsia="lt-LT" w:bidi="bn-BD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33174"/>
    <w:rPr>
      <w:rFonts w:ascii="Times New Roman" w:eastAsia="Times New Roman" w:hAnsi="Times New Roman" w:cs="Vrinda"/>
      <w:sz w:val="24"/>
      <w:szCs w:val="24"/>
      <w:lang w:val="en-US" w:eastAsia="lt-LT" w:bidi="bn-BD"/>
    </w:rPr>
  </w:style>
  <w:style w:type="character" w:styleId="Emfaz">
    <w:name w:val="Emphasis"/>
    <w:qFormat/>
    <w:rsid w:val="00533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sto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e@birstonas.lt" TargetMode="External"/><Relationship Id="rId5" Type="http://schemas.openxmlformats.org/officeDocument/2006/relationships/hyperlink" Target="http://www.bir&#353;ton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5540</Words>
  <Characters>3159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Rimantė Kurkauskaitė</dc:creator>
  <cp:lastModifiedBy>Kristina Salciute</cp:lastModifiedBy>
  <cp:revision>4</cp:revision>
  <cp:lastPrinted>2019-04-24T07:34:00Z</cp:lastPrinted>
  <dcterms:created xsi:type="dcterms:W3CDTF">2019-04-24T10:18:00Z</dcterms:created>
  <dcterms:modified xsi:type="dcterms:W3CDTF">2019-04-24T10:26:00Z</dcterms:modified>
</cp:coreProperties>
</file>